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DC" w:rsidRPr="003D73DC" w:rsidRDefault="003D73DC" w:rsidP="003D73DC">
      <w:pPr>
        <w:shd w:val="clear" w:color="auto" w:fill="FFFF0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</w:rPr>
      </w:pPr>
      <w:r w:rsidRPr="003D73DC">
        <w:rPr>
          <w:rFonts w:ascii="Times New Roman" w:eastAsia="Times New Roman" w:hAnsi="Times New Roman" w:cs="Times New Roman"/>
          <w:b/>
          <w:bCs/>
        </w:rPr>
        <w:t>Муниципальное казенное общеобразовательное учреждение</w:t>
      </w:r>
    </w:p>
    <w:p w:rsidR="003D73DC" w:rsidRPr="003D73DC" w:rsidRDefault="003D73DC" w:rsidP="003D73DC">
      <w:pPr>
        <w:shd w:val="clear" w:color="auto" w:fill="FFFF0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</w:rPr>
      </w:pPr>
      <w:r w:rsidRPr="003D73DC">
        <w:rPr>
          <w:rFonts w:ascii="Times New Roman" w:eastAsia="Times New Roman" w:hAnsi="Times New Roman" w:cs="Times New Roman"/>
          <w:b/>
          <w:bCs/>
        </w:rPr>
        <w:t>«Рыбинская средняя школа»</w:t>
      </w:r>
    </w:p>
    <w:p w:rsidR="003D73DC" w:rsidRPr="003D73DC" w:rsidRDefault="003D73DC" w:rsidP="003D73DC">
      <w:pPr>
        <w:shd w:val="clear" w:color="auto" w:fill="FFFF0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3D73DC">
        <w:rPr>
          <w:rFonts w:ascii="Times New Roman" w:eastAsia="Times New Roman" w:hAnsi="Times New Roman" w:cs="Times New Roman"/>
          <w:b/>
          <w:bCs/>
        </w:rPr>
        <w:t>Ольховского муниципального района Волгоградской области</w:t>
      </w: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  <w:r w:rsidRPr="003D73DC">
        <w:rPr>
          <w:rFonts w:ascii="Times New Roman" w:eastAsia="Times New Roman" w:hAnsi="Times New Roman" w:cs="Times New Roman"/>
        </w:rPr>
        <w:t>Принято на</w:t>
      </w:r>
      <w:proofErr w:type="gramStart"/>
      <w:r w:rsidRPr="003D73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У</w:t>
      </w:r>
      <w:proofErr w:type="gramEnd"/>
      <w:r w:rsidRPr="003D73DC">
        <w:rPr>
          <w:rFonts w:ascii="Times New Roman" w:eastAsia="Times New Roman" w:hAnsi="Times New Roman" w:cs="Times New Roman"/>
        </w:rPr>
        <w:t>тверждаю:</w:t>
      </w: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3D73DC">
        <w:rPr>
          <w:rFonts w:ascii="Times New Roman" w:eastAsia="Times New Roman" w:hAnsi="Times New Roman" w:cs="Times New Roman"/>
        </w:rPr>
        <w:t>педсовете</w:t>
      </w:r>
      <w:proofErr w:type="gramEnd"/>
      <w:r w:rsidRPr="003D73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Директор школы</w:t>
      </w: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  <w:r w:rsidRPr="003D73DC">
        <w:rPr>
          <w:rFonts w:ascii="Times New Roman" w:eastAsia="Times New Roman" w:hAnsi="Times New Roman" w:cs="Times New Roman"/>
        </w:rPr>
        <w:t>прокол №  4                                                                                               ______________</w:t>
      </w: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00"/>
        </w:rPr>
        <w:t>от   24.06. 2019</w:t>
      </w:r>
      <w:r w:rsidRPr="003D73DC">
        <w:rPr>
          <w:rFonts w:ascii="Times New Roman" w:eastAsia="Times New Roman" w:hAnsi="Times New Roman" w:cs="Times New Roman"/>
          <w:shd w:val="clear" w:color="auto" w:fill="FFFF00"/>
        </w:rPr>
        <w:t xml:space="preserve"> г.                                                                                       </w:t>
      </w:r>
      <w:r>
        <w:rPr>
          <w:rFonts w:ascii="Times New Roman" w:hAnsi="Times New Roman" w:cs="Times New Roman"/>
        </w:rPr>
        <w:t>Сорокин А.В.</w:t>
      </w:r>
    </w:p>
    <w:p w:rsidR="003D73DC" w:rsidRPr="003D73DC" w:rsidRDefault="003D73DC" w:rsidP="003D73DC">
      <w:pPr>
        <w:shd w:val="clear" w:color="auto" w:fill="FFFF00"/>
        <w:spacing w:after="0" w:line="240" w:lineRule="auto"/>
        <w:rPr>
          <w:rFonts w:ascii="Times New Roman" w:eastAsia="Times New Roman" w:hAnsi="Times New Roman" w:cs="Times New Roman"/>
        </w:rPr>
      </w:pPr>
      <w:r w:rsidRPr="003D73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Приказ № 80</w:t>
      </w:r>
    </w:p>
    <w:p w:rsidR="003D73DC" w:rsidRPr="003D73DC" w:rsidRDefault="003D73DC" w:rsidP="003D73DC">
      <w:pPr>
        <w:shd w:val="clear" w:color="auto" w:fill="FFFF0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D73DC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cs="Times New Roman"/>
          <w:shd w:val="clear" w:color="auto" w:fill="FFFF00"/>
        </w:rPr>
        <w:t>от   03.07</w:t>
      </w:r>
      <w:r w:rsidRPr="003D73DC">
        <w:rPr>
          <w:rFonts w:ascii="Times New Roman" w:eastAsia="Times New Roman" w:hAnsi="Times New Roman" w:cs="Times New Roman"/>
          <w:shd w:val="clear" w:color="auto" w:fill="FFFF00"/>
        </w:rPr>
        <w:t>.201</w:t>
      </w:r>
      <w:r>
        <w:rPr>
          <w:rFonts w:ascii="Times New Roman" w:hAnsi="Times New Roman" w:cs="Times New Roman"/>
          <w:shd w:val="clear" w:color="auto" w:fill="FFFF00"/>
        </w:rPr>
        <w:t>9</w:t>
      </w:r>
      <w:r w:rsidRPr="003D73DC">
        <w:rPr>
          <w:rFonts w:ascii="Times New Roman" w:eastAsia="Times New Roman" w:hAnsi="Times New Roman" w:cs="Times New Roman"/>
        </w:rPr>
        <w:t xml:space="preserve"> г.</w:t>
      </w:r>
    </w:p>
    <w:p w:rsidR="003D73DC" w:rsidRDefault="003D73DC" w:rsidP="003D73DC">
      <w:pPr>
        <w:spacing w:after="0"/>
      </w:pPr>
    </w:p>
    <w:p w:rsidR="003D73DC" w:rsidRDefault="003D73DC"/>
    <w:p w:rsidR="003D73DC" w:rsidRPr="003D73DC" w:rsidRDefault="003D73DC" w:rsidP="003D73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3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ПОЛОЖЕНИЕ</w:t>
      </w:r>
    </w:p>
    <w:p w:rsidR="003D73DC" w:rsidRDefault="003D73DC" w:rsidP="003D73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постановке на  внутришкольный учет</w:t>
      </w:r>
    </w:p>
    <w:p w:rsidR="003D73DC" w:rsidRPr="003D73DC" w:rsidRDefault="003D73DC" w:rsidP="003D73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73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Общие положения.</w:t>
      </w: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305E" w:rsidRPr="004F305E" w:rsidRDefault="003D73DC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1.1. Настоящее положение разработано в соответствии с Федеральным законом от 24.06.1999 № 120-ФЗ «Об основах системы профилактики безнадзорности 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правонарушений несовершеннолетних», Федеральным законом от29.12.2012 №273-ФЗ «Об образовании в Российской Федерации; Семейным кодексом РФ; муниципальными нормативно-правовыми актами.</w:t>
      </w:r>
    </w:p>
    <w:p w:rsidR="003D73DC" w:rsidRPr="004F305E" w:rsidRDefault="003D73DC" w:rsidP="004F305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305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F305E">
        <w:rPr>
          <w:rFonts w:ascii="Times New Roman" w:hAnsi="Times New Roman" w:cs="Times New Roman"/>
          <w:sz w:val="24"/>
          <w:szCs w:val="24"/>
        </w:rPr>
        <w:t xml:space="preserve">1.2. Настоящее положение регламентирует порядок постановки на внутришкольный учёт и снятия с учёта </w:t>
      </w:r>
      <w:proofErr w:type="gramStart"/>
      <w:r w:rsidRPr="004F30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F305E">
        <w:rPr>
          <w:rFonts w:ascii="Times New Roman" w:hAnsi="Times New Roman" w:cs="Times New Roman"/>
          <w:sz w:val="24"/>
          <w:szCs w:val="24"/>
        </w:rPr>
        <w:t>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hAnsi="Times New Roman" w:cs="Times New Roman"/>
          <w:sz w:val="24"/>
          <w:szCs w:val="24"/>
        </w:rPr>
        <w:t xml:space="preserve">1.3. В Положении применяются следующие понятия: Профилактика безнадзорности и правонарушений обучающихся - система социальных, правовых и педагогических мер, направленных на выявление и устранение причин и условий, способствующих безнадзорности, правонарушениям, антиобщественным действиям обучающихся, осуществляемых в совокупности с индивидуальной профилактической работой с обучающимися и семьями, находящимися в социально опасном положении. Индивидуальная профилактическая работа - деятельность по своевременному выявлению обучающихся и семей, находящихся в социально опасном положении, а также по их социально-педагогической реабилитации и (или) предупреждению совершения ими правонарушений и антиобщественных деяний. </w:t>
      </w:r>
      <w:proofErr w:type="gramStart"/>
      <w:r w:rsidRPr="004F305E">
        <w:rPr>
          <w:rFonts w:ascii="Times New Roman" w:hAnsi="Times New Roman" w:cs="Times New Roman"/>
          <w:sz w:val="24"/>
          <w:szCs w:val="24"/>
        </w:rPr>
        <w:t>Несовершеннолетний, находящийся в социально опасном положении - обучающийся образовательного учреждения, который вследствие безнадзорности или беспризорности находится в обстановке, представляющей опасность для его жизни или здоровья либо не отвечающей требованиям к его воспитанию или содержанию, либо совершает правонарушение или антиобщественные деяния.</w:t>
      </w:r>
      <w:proofErr w:type="gramEnd"/>
      <w:r w:rsidRPr="004F305E">
        <w:rPr>
          <w:rFonts w:ascii="Times New Roman" w:hAnsi="Times New Roman" w:cs="Times New Roman"/>
          <w:sz w:val="24"/>
          <w:szCs w:val="24"/>
        </w:rPr>
        <w:t xml:space="preserve"> Семья, находящаяся в социально опасном положении - семья, имеющая </w:t>
      </w:r>
      <w:proofErr w:type="gramStart"/>
      <w:r w:rsidRPr="004F305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F305E">
        <w:rPr>
          <w:rFonts w:ascii="Times New Roman" w:hAnsi="Times New Roman" w:cs="Times New Roman"/>
          <w:sz w:val="24"/>
          <w:szCs w:val="24"/>
        </w:rPr>
        <w:t xml:space="preserve">, находящегося в социально опасном положении, а также семья, где родители (законные представители) обучающегося не исполняют своих обязанностей по его воспитанию, обучению и (или) содержанию и (или) отрицательно влияют на его поведение либо жестоко обращаются с ним. Учет в образовательном учреждении обучающихся и семей, находящихся в социально опасном положении (далее - внутришкольный учет) - система индивидуальных профилактических мероприятий, осуществляемая образовательным учреждением в отношении </w:t>
      </w:r>
      <w:proofErr w:type="gramStart"/>
      <w:r w:rsidRPr="004F305E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F305E">
        <w:rPr>
          <w:rFonts w:ascii="Times New Roman" w:hAnsi="Times New Roman" w:cs="Times New Roman"/>
          <w:sz w:val="24"/>
          <w:szCs w:val="24"/>
        </w:rPr>
        <w:t xml:space="preserve"> и семьи, находящейся в социально опасном положении. Профилактические мероприятия направлены на: - предупреждение безнадзорности, правонарушений и других негативных проявлений в среде обучающихся; - выявление и устранение причин и условий, способствующих безнадзорности и правонарушениям обучающихся; - социально-педагогическую реабилитацию обучающихся и семей, находящихся в социально опасном положении.</w:t>
      </w:r>
    </w:p>
    <w:p w:rsidR="004F305E" w:rsidRDefault="004F305E" w:rsidP="004F30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rFonts w:ascii="Arial" w:hAnsi="Arial" w:cs="Arial"/>
          <w:color w:val="000000"/>
          <w:sz w:val="21"/>
          <w:szCs w:val="21"/>
        </w:rPr>
        <w:t>II. Основные цели и задачи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lastRenderedPageBreak/>
        <w:t xml:space="preserve">2.1. Внутришкольный учёт ведётся  с целью ранней профилактики школьной </w:t>
      </w:r>
      <w:proofErr w:type="spellStart"/>
      <w:r w:rsidRPr="004F305E">
        <w:rPr>
          <w:color w:val="000000"/>
        </w:rPr>
        <w:t>дезадаптации</w:t>
      </w:r>
      <w:proofErr w:type="spellEnd"/>
      <w:r w:rsidRPr="004F305E">
        <w:rPr>
          <w:color w:val="000000"/>
        </w:rPr>
        <w:t xml:space="preserve">, </w:t>
      </w:r>
      <w:proofErr w:type="spellStart"/>
      <w:r w:rsidRPr="004F305E">
        <w:rPr>
          <w:color w:val="000000"/>
        </w:rPr>
        <w:t>девиантного</w:t>
      </w:r>
      <w:proofErr w:type="spellEnd"/>
      <w:r w:rsidRPr="004F305E">
        <w:rPr>
          <w:color w:val="000000"/>
        </w:rPr>
        <w:t xml:space="preserve"> поведения </w:t>
      </w:r>
      <w:proofErr w:type="gramStart"/>
      <w:r w:rsidRPr="004F305E">
        <w:rPr>
          <w:color w:val="000000"/>
        </w:rPr>
        <w:t>обучающихся</w:t>
      </w:r>
      <w:proofErr w:type="gramEnd"/>
      <w:r w:rsidRPr="004F305E">
        <w:rPr>
          <w:color w:val="000000"/>
        </w:rPr>
        <w:t>.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t>.2. Основные задачи: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t>- предупреждение безнадзорности, беспризорности, правонарушений и антиобщественных действий несовершеннолетних;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rStyle w:val="a5"/>
          <w:color w:val="000000"/>
        </w:rPr>
        <w:t>- </w:t>
      </w:r>
      <w:r w:rsidRPr="004F305E">
        <w:rPr>
          <w:color w:val="000000"/>
        </w:rPr>
        <w:t>обеспечение защиты прав и законных интересов несовершеннолетних;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rStyle w:val="a5"/>
          <w:color w:val="000000"/>
        </w:rPr>
        <w:t>- </w:t>
      </w:r>
      <w:r w:rsidRPr="004F305E">
        <w:rPr>
          <w:color w:val="000000"/>
        </w:rPr>
        <w:t>своевременное выявление детей и семей, находящихся в социально-опасном положении или группе риска по социальному сиротству;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t xml:space="preserve">- выявление </w:t>
      </w:r>
      <w:proofErr w:type="gramStart"/>
      <w:r w:rsidRPr="004F305E">
        <w:rPr>
          <w:color w:val="000000"/>
        </w:rPr>
        <w:t>несовершеннолетних</w:t>
      </w:r>
      <w:proofErr w:type="gramEnd"/>
      <w:r w:rsidRPr="004F305E">
        <w:rPr>
          <w:color w:val="000000"/>
        </w:rPr>
        <w:t xml:space="preserve"> не посещающих или систематически пропускающих без уважительной причины учебные занятия;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t>- оказание социально-психологической и педагогической помощи несовершеннолетним с отклонениями в поведении, имеющими проблемы в обучении;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F305E">
        <w:rPr>
          <w:color w:val="000000"/>
        </w:rPr>
        <w:t>- оказание помощи семьям в обучении и воспитании детей.</w:t>
      </w:r>
    </w:p>
    <w:p w:rsidR="004F305E" w:rsidRPr="004F305E" w:rsidRDefault="004F305E" w:rsidP="004F305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 Основания для постановки на внутришкольный учёт.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3.1. Постановка на внутришкольный учет носит профилактический характер и является основанием для организации индивидуальной профилактической работы.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3.2. Индивидуальная профилактическая работа строится на принципах законности. Демократизма, гуманного обращения с несовершеннолетними, поддержки семьи и взаимодействия с ней, индивидуального подхода к несовершеннолетним с соблюдением конфиденциальности полученной информации, взаимодействии с органами и учреждениями системы профилактики.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3.3. Образовательное учреждение как учреждение системы профилактики безнадзорности и правонарушений несовершеннолетних проводит индивидуальную профилактическую работу в отношении несовершеннолетних (ст.5 ФЗ-120):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поведением которых отсутствует вследствие неисполнения или ненадлежащего исполнения обязанностей по их воспитанию, обучению и (или) содержанию со стороны родителей или иных законных представителей (безнадзорных), в том числе, если данные несовершеннолетние не имеют места жительства и (или) места пребывания (беспризорных);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занимающихся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бродяжничеством или попрошайничеством;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3) содержащихся в социально-реабилитационных центрах для несовершеннолетних, социальных приютах, центрах помощи детям, оставшимся без попечения родителей, специальных учебно-воспитательных и других учреждениях для несовершеннолетних, нуждающихся в социальной помощи и (или) реабилитации;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употребляющих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наркотические средства или психотропные вещества без назначения врача либо употребляющих одурманивающие вещества, алкогольную и спиртосодержащую продукцию, пиво и напитки, изготавливаемые на его основе;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совершивших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правонарушение, повлекшее применение меры административного взыскания;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совершивших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правонарушение до достижения возраста, с которого наступает административная ответственность, т.е. с 16-летнего возраста;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7) 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применения принудительных мер воспитательного воздействия;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совершивших общественно опасное деяние и не подлежащих уголовной ответственности в связи с </w:t>
      </w:r>
      <w:proofErr w:type="spell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недостижением</w:t>
      </w:r>
      <w:proofErr w:type="spell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9) обвиняемых или подозреваемых в совершении преступлений, в отношении которых избраны меры пресечения, не связанные с заключением под стражу;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10) условно-досрочно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освобожденных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отбывания наказания, освобожденных от наказания вследствие акта об амнистии или в связи с помилованием;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получивших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отсрочку отбывания наказания или отсрочку исполнения приговора;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12) освобожденных из учреждений уголовно-исполнительной системы, вернувшихся из специальных учебно-воспитательных учреждений закрытого типа, если они в период пребывания в указанных учреждениях допускали нарушения режима, совершали противоправные деяния и (или) после освобождения (выпуска) находятся в социально опасном положении и (или) нуждаются в социальной помощи, и (или) реабилитации;</w:t>
      </w:r>
      <w:proofErr w:type="gramEnd"/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13)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14) осужденных условно, осужденных к обязательным работам, исправительным работам или иным мерам наказания, не связанным с лишением свободы.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Данные категории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ставятся на внутришкольный учет.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3.4. Индивидуальная профилактическая работа с лицами, которые не указаны в пунктах 1 и 2 настоящей статьи, может проводиться в случае необходимости предупреждения правонарушений либо для оказания социальной помощи и (или) реабилитации несовершеннолетних с согласия руководителя органа или учреждения системы профилактики безнадзорности и правонарушений несовершеннолетних.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На внутришкольный учет по заключению, утвержденному руководителем учреждения системы профилактики безнадзорности и правонарушений несовершеннолетних (далее - директор школы), по результатам проведенной проверки жалоб, заявлений или других сообщений также могут быть поставлены обучающиеся: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систематически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нарушающие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Устав;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систематически нарушающие правила внутреннего распорядка школы (драки, грубость, сквернословие и др.);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участвующие в неформальных объединениях и организациях антиобщественной направленности;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имеющие риски отчуждения от образовательной деятельности в связи неуспеваемостью по учебным предметам, не посещающие или систематические пропускающие учебные занятия без уважительных причин;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неуспевающие по учебным предметам или оставленные по неуважительным причинам на повторный курс обучения;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Основаниями проведения индивидуальной профилактической работы в отношении несовершеннолетних, их родителей или иных законных представителей являются обстоятельства, предусмотренные статьей 5 настоящего Федерального закона, если они зафиксированы в следующих документах: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1) заявление несовершеннолетнего либо его родителей или иных законных представителей об оказании им помощи по вопросам, входящим в компетенцию органов и учреждений системы профилактики безнадзорности и правонарушений несовершеннолетних;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2) приговор, определение или постановление суда;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3) постановление комиссии по делам несовершеннолетних и защите их прав, прокурора, руководителя следственного комитета, следователя, органа дознания или начальника органа внутренних дел;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4) документы, определенные настоящим Федеральным законом как основания помещения несовершеннолетних в учреждения системы профилактики безнадзорности и правонарушений несовершеннолетних;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5) заключение, утвержденное руководителем органа или учреждения системы профилактики безнадзорности и правонарушений несовершеннолетних, по результатам проведенной проверки жалоб, заявлений или других сообщений.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3.5. На внутришкольный учет ставятся 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семьи, в которой родители (законные представители):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-не исполняют обязанностей по воспитанию, обучению и (или) содержанию своих детей;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отрицательно влияют на поведение несовершеннолетних, вовлекают   их в противоправные действия (преступления, бродяжничество,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попрошайничество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проституцию, распространение и употребление наркотиков, спиртных напитков т.д.);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допускают в отношении своих детей жестокое обращение и насилие;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имеют детей, находящихся в социально опасном положении и состоящих на учёте в образовательном учреждении, а также состоящие на учёте в органах внутренних дел, социальной защиты населения, городской комиссии по делам несовершеннолетних и защите их прав.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IV. Основания для снятия с внутришкольного учёта.</w:t>
      </w:r>
    </w:p>
    <w:p w:rsidR="004F305E" w:rsidRPr="004F305E" w:rsidRDefault="00FC2A95" w:rsidP="00FC2A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="004F305E"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Снятие с внутришкольного учета обучающихся и их семей осуществляется на основании решения административной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школы </w:t>
      </w:r>
      <w:r w:rsidR="004F305E"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по заключению, данному директором школы.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4.2. Обучающиеся и их семьи снимаются с внутришкольного учета: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наличии позитивных изменений обстоятельств жизни несовершеннолетнего, сохраняющихся длительное время (в течение 3-х месяцев несовершеннолетний успевает по всем предметам либо не допускает нарушений устава и правил внутреннего распорядка);</w:t>
      </w:r>
      <w:proofErr w:type="gramEnd"/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на основании сведений, поступивших из органов и учреждений системы профилактики, о том, что отпали обстоятельства, вызывающие необходимость в дальнейшем проведении индивидуальной профилактической с несовершеннолетним или семьей;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в связи с окончанием образовательного учреждения;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в связи с переходом в другое образовательное учреждение;                                       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в связи со сменой места жительства;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 а также по другим объективным причинам.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 Порядок постановки и снятия с внутришкольного учета.</w:t>
      </w:r>
    </w:p>
    <w:p w:rsidR="00FC2A95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Основанием для постановки на внутришкольный учёт или снятии с учёта является решение, принятое на заседании административной </w:t>
      </w:r>
      <w:proofErr w:type="spell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комиссии</w:t>
      </w:r>
      <w:r w:rsidR="00FC2A95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школы</w:t>
      </w:r>
      <w:proofErr w:type="spell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представлению классного руководителя или социального педагога, и утвержденное в заключении, данном директором школы 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5.2. Для постановки обучающегося и (или) его семьи, находящейся в социально опасном положении на внутришкольный заместителю директора по воспитательной работе за три дня до заседания административной комиссии представляются следующие документы: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представление на постановку на внутришкольный учет обучающегося и (или) его семьи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краткая характеристика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акт обследования материально-бытовых условий семьи (при необходимости) 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справка о профилактической работе с обучающимся и его семьей, подготовленная классным руководителем или социальным педагогом;</w:t>
      </w:r>
      <w:proofErr w:type="gramEnd"/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в комиссию может быть подано заявление родителей (законных представителей) обучающегося об оказании им помощи по вопросам, входящим в компетенцию комиссии.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5.3. Для снятия обучающегося и (или) семьи с внутришкольного учёта заместителю директора по воспитательной работе за три дня до заседания административной комиссии представляются следующие документы: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представление на снятие с внутришкольного учет обучающегося и (или) его семьи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информация ответственного лица, назначенного решением комиссии, о выполнении плана индивидуальной воспитательно-профилактической работы с обучающимся и его родителями (законными представителями) с обязательными результатами работы и предложениями по дальнейшему сопровождению.</w:t>
      </w:r>
      <w:proofErr w:type="gramEnd"/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5.4. На заседании административной комиссии принимается решение о постановке на внутришкольный учет, обсуждается и утверждается</w:t>
      </w:r>
      <w:r w:rsidRPr="004F30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индивидуальной профилактической работы с несовершеннолетним и его родителями (законными представителями), определяются сроки выполнения намеченных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мероприятий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ответственные лица</w:t>
      </w:r>
      <w:r w:rsidRPr="004F30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административной комиссии утверждается заключением директора школы.</w:t>
      </w:r>
    </w:p>
    <w:p w:rsidR="00FC2A95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5.5. На заседание административной комиссии по вопросу постановки или снятия с внутришкольного профилактического учета обучающегося и (или) его семьи родители (законные представители) приглашаются уведомлением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5.6. Родители подписываются в заключени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директора школы о том, что они ознакомлены с решением административной комиссии о постановке или снятии с учета несовершеннолетнего.</w:t>
      </w:r>
    </w:p>
    <w:p w:rsidR="004F305E" w:rsidRPr="004F305E" w:rsidRDefault="00FC2A95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5.7. Администрация </w:t>
      </w:r>
      <w:r w:rsidR="004F305E"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доводит решение до сведения родителей (законных представителей), если они не присутствовали на заседании комиссии по уважительным причинам, официальным уведомлением с указанием даты и номера протокола заседания и причины постановки или снятия с учёта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5.8. Социальный педагог ведёт персонифицированный учет (банк данных, картотека, журналы учёта учащихся и семей), проводит сверку списков учащихся и семей, состоящих на внутришкольном учете, ГДН, КДН и ЗП, в отделе профилактики КЦ СОН на 05 сентября, на конец четверти. Данные формы учета предполагают отражение, в том числе, информации о дате и основании постановки на учет, динамики индивидуальной профилактической работы, дате и основании снятия с учета. Обработка, в том числе, автоматизированная, персональных данных несовершеннолетних обучающихся с </w:t>
      </w:r>
      <w:proofErr w:type="spell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девиантным</w:t>
      </w:r>
      <w:proofErr w:type="spell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поведением осуществляется в соответствии с требованиями Федерального закона от 27.07.2006 года за № 152-ФЗ «О персональных данных».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VI. Проведение индивидуальной профилактической работы.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6.1. Индивидуальная профилактическая работа в отношении обучающихся, их родителей (законных представителей) проводится в сроки,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несовершеннолетних, или наступления других обстоятельств, предусмотренных законодательством Российской Федерации.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6.2. Административной комиссией совместно с классным руководителем разраба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тывается план профилактической работы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обучающимся и (или) его семьей</w:t>
      </w:r>
      <w:r w:rsidRPr="004F30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На учащегося и (или) его семью заводится учетная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Учетная карточка ведет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социальным педагогом, классным руководителем совместно, по необходимости с привлечением других служб, в чьи обязанности входит работа с данной категорией несо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вершеннолетних.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Классный руководитель проводит профилактическую работу согласно разработанному совместно с административной комиссией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плану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все результаты за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носит в свой дневник на страницу, отведенную для фиксации работы с данным несовершеннолетним. Классный руководитель проводит анализ профилакти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работы с несовершеннолетними, стоящими на внутришкольном учете.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В планах работы классного руководителя, административной комиссии </w:t>
      </w:r>
      <w:r w:rsidR="00FC2A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школы 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внимание отводится контролю за учебной и внеурочной деятельностью обучающегося, т. к. чаще всего именно отсутствие четкого контроля со стороны родителей (законных представителей) является причиной неуспеваемости и плохого поведения обучающегося.</w:t>
      </w:r>
    </w:p>
    <w:p w:rsidR="00FC2A95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6.6. Форма таблицы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поведением, посещением занятий и обучением учащихся, стоящих на внутришкольном учете, позволяет без присутствия учителей-предметников увидеть общую картину результатов обучения ребенка. Классный руководитель, члены административной комиссии могут при встрече с родителями (за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конными 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представителями) охарактеризовать поведение и обучение ребенка за отдельно взятый период 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6.7. Обо всех результатах контроля за обучающимся родители (законные представители) ставятся в известность классным руководителем или социальным педагогом. В случа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 отсутствия обучающегося, стоящего на внутришкольном учете, на занятиях без уважительной причины классным руко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водителем, социальным педагогом, в тот же день оповещаются  его родители (законные представители). Если пропуски занятий, плохая подготовка к ним становятся систематическими, родители (законные представители) с несовершеннолетним вызываются на заседание административной комиссии.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6.8. Административная комиссия</w:t>
      </w: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 право: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ходатайствовать перед педагогами школы:</w:t>
      </w:r>
    </w:p>
    <w:p w:rsidR="004F305E" w:rsidRPr="004F305E" w:rsidRDefault="004F305E" w:rsidP="004F305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вынесении выговора учащимся;</w:t>
      </w:r>
    </w:p>
    <w:p w:rsidR="004F305E" w:rsidRPr="004F305E" w:rsidRDefault="004F305E" w:rsidP="004F305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вынесении благодарности учащимся и родителям (законным представителям);</w:t>
      </w:r>
    </w:p>
    <w:p w:rsidR="004F305E" w:rsidRPr="004F305E" w:rsidRDefault="004F305E" w:rsidP="004F305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составлении индивидуального графика дополнительных учебных занятий для учащегося в течение четверти;</w:t>
      </w:r>
    </w:p>
    <w:p w:rsidR="004F305E" w:rsidRPr="004F305E" w:rsidRDefault="004F305E" w:rsidP="004F305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об установлении срока сдачи задолженностей по предметам и осущест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влении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выполнением;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ходатайствовать перед </w:t>
      </w:r>
      <w:proofErr w:type="spell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психолого-медико-педагогической</w:t>
      </w:r>
      <w:proofErr w:type="spell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комиссией</w:t>
      </w: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необходимости обследования учащегося с целью составления для него ин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дивидуального учебного плана и </w:t>
      </w:r>
      <w:proofErr w:type="spell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психолого-медико-педагогического</w:t>
      </w:r>
      <w:proofErr w:type="spell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вождения.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6.9. Если в результате проведения профилактической работы классным руко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водителем, социальным педагогом, с несовершеннолетним и его семьей делается вывод о необходимости особой психологической помощи подростку и его семье, председатель комиссии обращается с запросом о по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мощи несовершеннолетнему и его семье в отдел профилактики.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6.10. При отказе родителей (законных представителей) от помощи, предлагаемой школой, и отсутствии самостоятельного решения проблем ребенка, административная комиссия выносит решение об обра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щении с ходатайством в КДН и ЗП:</w:t>
      </w:r>
    </w:p>
    <w:p w:rsidR="004F305E" w:rsidRPr="004F305E" w:rsidRDefault="004F305E" w:rsidP="004F305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проведении профилактической работы с несовершеннолетними, употребляющими спиртные напитки, наркотические вещества, психо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тропные вещества, привлекавшимися к административной ответствен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ности, вернувшимися из специальных учебно-воспитательных или лечебно-воспитательных учреждений закрытого типа;</w:t>
      </w:r>
    </w:p>
    <w:p w:rsidR="004F305E" w:rsidRPr="004F305E" w:rsidRDefault="004F305E" w:rsidP="004F305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рассмотрении материала в отношении несовершеннолетнего, совершив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шего деяние, за которое установлена административная ответственность;</w:t>
      </w:r>
    </w:p>
    <w:p w:rsidR="004F305E" w:rsidRPr="004F305E" w:rsidRDefault="004F305E" w:rsidP="004F305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об исключении несовершеннолетнего, достигнувшего 15 - летнего возраста (</w:t>
      </w:r>
      <w:proofErr w:type="spellStart"/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proofErr w:type="spellEnd"/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43 ФЗ «Об образовании»), из образовательного учреждения, о переводе на иную форму обучения или в другое образовательное учреждение;</w:t>
      </w:r>
    </w:p>
    <w:p w:rsidR="004F305E" w:rsidRPr="004F305E" w:rsidRDefault="004F305E" w:rsidP="004F305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 рассмотрении материала в отношении родителей (законных предста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вителей), не выполняющих свои обязанности по содержанию, воспи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танию или обучению несовершеннолетнего;</w:t>
      </w:r>
    </w:p>
    <w:p w:rsidR="004F305E" w:rsidRPr="004F305E" w:rsidRDefault="004F305E" w:rsidP="004F305E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об административных мерах воздействия на родителей несовершен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нолетних и самих несовершеннолетних, уклоняющихся от выполнения Закона РФ "Об образовании";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6.11. Для обращения в КДН оформляются следующие документы:</w:t>
      </w:r>
    </w:p>
    <w:p w:rsidR="004F305E" w:rsidRPr="004F305E" w:rsidRDefault="004F305E" w:rsidP="004F305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представление;</w:t>
      </w:r>
    </w:p>
    <w:p w:rsidR="004F305E" w:rsidRPr="004F305E" w:rsidRDefault="004F305E" w:rsidP="004F305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на несовершеннолетнего;</w:t>
      </w:r>
    </w:p>
    <w:p w:rsidR="004F305E" w:rsidRPr="004F305E" w:rsidRDefault="004F305E" w:rsidP="004F305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и условия, способствующие нарушениям;</w:t>
      </w:r>
    </w:p>
    <w:p w:rsidR="004F305E" w:rsidRPr="004F305E" w:rsidRDefault="004F305E" w:rsidP="004F305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справка о проведенной профилактической работе с несовер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шеннолетним и его семьей.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6.12. В некоторых случаях на административной комиссии мож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ет быть вынесена благодарность родителям (законным представителям) за своевременную поддержку и помощь педагогическому коллективу в выработке совместных действий, необходимых 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помощи несовершеннолетнему в преодолении им возникших трудностей. Это является хорошим стимулом в развитии позитивных отношений семьи к мерам, предпринимаемым педагогическим коллективом школы. Необходимо также отметить результативную работу самого несовершеннолетнего, проду</w:t>
      </w: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мать, каким образом это лучше сделать.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VII. Права лиц, в отношении которых проводится индивидуальная </w:t>
      </w: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профилактическая работа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7.1. Несовершеннолетним, их родителям или иным законным представителям, в отношении которых проводится индивидуальная профилактическая работа, обеспечиваются права и свободы, гарантированные Конституцией Российской Федерации, Конвенцией ООН о правах ребенка, международными договорами Российской Федерации, настоящим Федеральным законом, иными нормативными правовыми актами Российской Федерации, законами и нормативными правовыми актами субъектов Российской Федерации.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7.2. Несовершеннолетние, их родители или иные законные представители, имеют право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получение информации о целях организации индивидуальной профилактической работы, правах и об обязанностях, основных правилах, регулирующих внутренний распорядок в данном учреждении;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обжалование решений, принятых работниками учреждения системы профилактики безнадзорности и правонарушений несовершеннолетних, в вышестоящие органы указанной системы, органы прокуратуры и суд;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- гуманное, не унижающее человеческого достоинства, обращение.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VIII. Ответственность и </w:t>
      </w:r>
      <w:proofErr w:type="gramStart"/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 за</w:t>
      </w:r>
      <w:proofErr w:type="gramEnd"/>
      <w:r w:rsidRPr="004F30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ведением внутришкольного учета обучающихся и их семей, находящихся в социально опасном положении.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7.1. Ответственность за организацию ведения внутришкольного учета, оформление соответствующей документации, а также за взаимодействие с органами и учреждениями системы профилактики безнадзорности и правонарушений несовершеннолетних возлагается на заместителя директора по воспитательной работе, а непосредственное ведение учета на социального педагога.</w:t>
      </w:r>
    </w:p>
    <w:p w:rsidR="004F305E" w:rsidRPr="004F305E" w:rsidRDefault="004F305E" w:rsidP="004F3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7.2. </w:t>
      </w:r>
      <w:proofErr w:type="gramStart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4F30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исполнением проводимой работы осуществляется директором</w:t>
      </w: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73DC" w:rsidRPr="003D73DC" w:rsidRDefault="003D73DC" w:rsidP="003D73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D73DC" w:rsidRPr="003D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E6DFB"/>
    <w:multiLevelType w:val="multilevel"/>
    <w:tmpl w:val="299A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3D126D"/>
    <w:multiLevelType w:val="multilevel"/>
    <w:tmpl w:val="3FCCCE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662B28"/>
    <w:multiLevelType w:val="multilevel"/>
    <w:tmpl w:val="CE88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6B1B81"/>
    <w:multiLevelType w:val="multilevel"/>
    <w:tmpl w:val="ABAC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B85690"/>
    <w:multiLevelType w:val="multilevel"/>
    <w:tmpl w:val="227E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3DC"/>
    <w:rsid w:val="003D73DC"/>
    <w:rsid w:val="004F305E"/>
    <w:rsid w:val="00FC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73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73D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3D7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F305E"/>
    <w:rPr>
      <w:b/>
      <w:bCs/>
    </w:rPr>
  </w:style>
  <w:style w:type="character" w:styleId="a5">
    <w:name w:val="Emphasis"/>
    <w:basedOn w:val="a0"/>
    <w:uiPriority w:val="20"/>
    <w:qFormat/>
    <w:rsid w:val="004F30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4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042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2019-12-09T06:14:00Z</dcterms:created>
  <dcterms:modified xsi:type="dcterms:W3CDTF">2019-12-09T06:42:00Z</dcterms:modified>
</cp:coreProperties>
</file>